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AA" w:rsidRDefault="002B77A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6.3pt;margin-top:0;width:546pt;height:773.85pt;z-index:-251657216;mso-position-horizontal-relative:text;mso-position-vertical-relative:text;mso-width-relative:page;mso-height-relative:page" wrapcoords="-35 0 -35 21576 21600 21576 21600 0 -35 0">
            <v:imagedata r:id="rId4" o:title="приложение001"/>
            <w10:wrap type="tight"/>
          </v:shape>
        </w:pict>
      </w:r>
    </w:p>
    <w:tbl>
      <w:tblPr>
        <w:tblpPr w:leftFromText="180" w:rightFromText="180" w:horzAnchor="page" w:tblpX="841" w:tblpY="-1140"/>
        <w:tblW w:w="9389" w:type="dxa"/>
        <w:tblLook w:val="0000" w:firstRow="0" w:lastRow="0" w:firstColumn="0" w:lastColumn="0" w:noHBand="0" w:noVBand="0"/>
      </w:tblPr>
      <w:tblGrid>
        <w:gridCol w:w="456"/>
        <w:gridCol w:w="297"/>
        <w:gridCol w:w="932"/>
        <w:gridCol w:w="973"/>
        <w:gridCol w:w="1054"/>
        <w:gridCol w:w="446"/>
        <w:gridCol w:w="345"/>
        <w:gridCol w:w="831"/>
        <w:gridCol w:w="2169"/>
        <w:gridCol w:w="1886"/>
      </w:tblGrid>
      <w:tr w:rsidR="002B77AA" w:rsidTr="002B77AA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доверенные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лица.</w:t>
            </w: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3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Накладные на получение продуктов питания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 реже 2-х раз в неделю.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Руководитель учреждения, его заместители или доверенные лица.</w:t>
            </w: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Табель питания сотрудников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Последний день месяца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Руководитель учреждения, его заместители или доверенные лица.</w:t>
            </w: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Справку по дето-дням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Последний день месяца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Руководитель учреждения, его заместители или доверенные лица.</w:t>
            </w: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4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4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Табель посещаемости детского учреждения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Последний день месяца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Руководитель учреждения, его заместители или доверенные лица.</w:t>
            </w: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4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Приказы об изменении нагрузки педагогических работников, доплат и надбавок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До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/>
                <w:sz w:val="20"/>
                <w:szCs w:val="20"/>
              </w:rPr>
              <w:t xml:space="preserve"> числа ежемесячно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Руководитель учреждения, его заместители или доверенные лица.</w:t>
            </w: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4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Приказ о надбавках работникам с особыми условиями труда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До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/>
                <w:sz w:val="20"/>
                <w:szCs w:val="20"/>
              </w:rPr>
              <w:t xml:space="preserve"> сентября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Руководитель учреждения, его заместители или доверенные лица.</w:t>
            </w: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4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4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Списки детей ясельных групп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 15 сентября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Руководитель учреждения, его заместители или доверенные лица.</w:t>
            </w: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3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4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Показания счетчиков по электроэнергии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 25 числа ежемесячно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Руководитель учреждения, его заместители или доверенные лица.</w:t>
            </w: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3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4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Показания счетчиков по водопотреблению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До 25 числа ежемесячно 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Руководитель учреждения, его заместители или доверенные лица.</w:t>
            </w: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4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4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Приказы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на  ежегодный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отпуск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 2 недели до начала отпуска сотрудника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Руководитель учреждения, его заместители или доверенные лица.</w:t>
            </w: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3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4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Авансовые отчеты на служебные разъезды, с приложением билетов на проезд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 5 числа следующего месяца за отчетным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Руководитель учреждения, его заместители или доверенные лица.</w:t>
            </w: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4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Авансовые отчеты за полученные услуги, согласно оправдательных документов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 истечении 30 календарных дней с момента получения услуги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Руководитель учреждения, его заместители или доверенные лица.</w:t>
            </w: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4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Счета-фактуры за товары, полученные услуги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На следующий день после получения товара, услуги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Руководитель учреждения, его заместители или доверенные лица.</w:t>
            </w: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3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3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6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7AA" w:rsidRDefault="002B77AA" w:rsidP="002B77A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93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Все документы, поступающие в бухгалтерию, должны быть заверены и подписаны </w:t>
            </w:r>
          </w:p>
        </w:tc>
      </w:tr>
      <w:tr w:rsidR="002B77AA" w:rsidTr="002B77AA">
        <w:trPr>
          <w:trHeight w:val="255"/>
        </w:trPr>
        <w:tc>
          <w:tcPr>
            <w:tcW w:w="75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руководителем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учреждения или лицом его замещающим.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93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3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75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75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93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93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ПЕРЕЧЕНЬ РЕГИСТРОВ БЮДЖЕТНОГО УЧЕТА</w:t>
            </w:r>
          </w:p>
        </w:tc>
      </w:tr>
      <w:tr w:rsidR="002B77AA" w:rsidTr="002B77A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 Журнал операций по счету "Касса".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  Журнал операций по банковскому счету.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  Журнал операций расчетов с подотчетными лицами.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  Журнал операций расчетов с поставщиками и подрядчиками.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  Журнал операций расчетов с дебиторами по доходам.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  Журнал операций расчетов по заработной плате, денежному довольствию и стипендиям.</w:t>
            </w:r>
          </w:p>
        </w:tc>
      </w:tr>
      <w:tr w:rsidR="002B77AA" w:rsidTr="002B77A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  Журнал операций по выбытию и перемещению нефинансовых активов.</w:t>
            </w:r>
          </w:p>
        </w:tc>
      </w:tr>
      <w:tr w:rsidR="002B77AA" w:rsidTr="002B77A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8.  Журнал по прочим операциям (санкционирование расходов бюджета главного </w:t>
            </w:r>
          </w:p>
        </w:tc>
      </w:tr>
      <w:tr w:rsidR="002B77AA" w:rsidTr="002B77A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распорядителя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бюджетных средств).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  Журнал по прочим операциям (санкционирование расходов бюджета получателя</w:t>
            </w:r>
          </w:p>
        </w:tc>
      </w:tr>
      <w:tr w:rsidR="002B77AA" w:rsidTr="002B77A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бюджетных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средств.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B77AA" w:rsidTr="002B77A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 Журнал по прочим операциям.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7AA" w:rsidRDefault="002B77AA" w:rsidP="002B77A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56A8A" w:rsidRDefault="00356A8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p w:rsidR="002B77AA" w:rsidRDefault="002B77AA"/>
    <w:sectPr w:rsidR="002B77AA" w:rsidSect="0035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F7"/>
    <w:rsid w:val="000474C8"/>
    <w:rsid w:val="000F0EA8"/>
    <w:rsid w:val="002B77AA"/>
    <w:rsid w:val="00356A8A"/>
    <w:rsid w:val="00485EED"/>
    <w:rsid w:val="006279B8"/>
    <w:rsid w:val="00890D8A"/>
    <w:rsid w:val="008A4BF7"/>
    <w:rsid w:val="00A700BF"/>
    <w:rsid w:val="00E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AF6CE3-3E55-4522-9605-E26980CE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 Unicode" w:eastAsiaTheme="minorHAnsi" w:hAnsi="Lucida Sans Unicode" w:cs="Lucida Sans Unicode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F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4B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BF7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Body Text"/>
    <w:basedOn w:val="a"/>
    <w:link w:val="a4"/>
    <w:rsid w:val="008A4BF7"/>
    <w:pPr>
      <w:spacing w:after="120"/>
    </w:pPr>
  </w:style>
  <w:style w:type="character" w:customStyle="1" w:styleId="a4">
    <w:name w:val="Основной текст Знак"/>
    <w:basedOn w:val="a0"/>
    <w:link w:val="a3"/>
    <w:rsid w:val="008A4BF7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A4B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BF7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TimesNewRoman">
    <w:name w:val="Заголовок 2 + Times New Roman"/>
    <w:aliases w:val="По центру,кернинг от 16 пт"/>
    <w:basedOn w:val="a"/>
    <w:rsid w:val="008A4BF7"/>
    <w:pPr>
      <w:jc w:val="center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1--603-4</dc:creator>
  <cp:keywords/>
  <dc:description/>
  <cp:lastModifiedBy>user pc</cp:lastModifiedBy>
  <cp:revision>5</cp:revision>
  <dcterms:created xsi:type="dcterms:W3CDTF">2019-03-04T08:13:00Z</dcterms:created>
  <dcterms:modified xsi:type="dcterms:W3CDTF">2019-04-02T15:27:00Z</dcterms:modified>
</cp:coreProperties>
</file>