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1B" w:rsidRDefault="0040347A" w:rsidP="0040347A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8pt;margin-top:.4pt;width:556.5pt;height:788.7pt;z-index:-251657216;mso-position-horizontal-relative:text;mso-position-vertical-relative:text;mso-width-relative:page;mso-height-relative:page" wrapcoords="-35 0 -35 21576 21600 21576 21600 0 -35 0">
            <v:imagedata r:id="rId5" o:title="приложение008.1"/>
            <w10:wrap type="tight"/>
          </v:shape>
        </w:pict>
      </w:r>
      <w:bookmarkEnd w:id="0"/>
    </w:p>
    <w:p w:rsidR="0016423E" w:rsidRPr="00BE44ED" w:rsidRDefault="0016423E" w:rsidP="0016423E">
      <w:pPr>
        <w:pStyle w:val="11"/>
        <w:rPr>
          <w:rFonts w:ascii="Cambria" w:hAnsi="Cambria"/>
        </w:rPr>
      </w:pPr>
      <w:proofErr w:type="gramStart"/>
      <w:r w:rsidRPr="00BE44ED">
        <w:rPr>
          <w:rFonts w:ascii="Cambria" w:hAnsi="Cambria"/>
        </w:rPr>
        <w:lastRenderedPageBreak/>
        <w:t>командирования</w:t>
      </w:r>
      <w:proofErr w:type="gramEnd"/>
      <w:r w:rsidRPr="00BE44ED">
        <w:rPr>
          <w:rFonts w:ascii="Cambria" w:hAnsi="Cambria"/>
        </w:rPr>
        <w:t xml:space="preserve"> устанавливается в соответствии с п. 7 Постановления 749. 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Учреждении. Для работников, работающих по совместительству, в случае направления в командировку другим работодателем Учреждение предоставляет отпуск без сохранения заработной платы.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</w:p>
    <w:p w:rsidR="0016423E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Работник обязан отчитаться о командировке путем представления Авансового отчета в 3-дневный срок со дня возвращении</w:t>
      </w:r>
      <w:r>
        <w:rPr>
          <w:rFonts w:ascii="Cambria" w:hAnsi="Cambria"/>
        </w:rPr>
        <w:t>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</w:p>
    <w:p w:rsidR="0016423E" w:rsidRPr="00BE44ED" w:rsidRDefault="0016423E" w:rsidP="0016423E">
      <w:pPr>
        <w:pStyle w:val="11"/>
        <w:jc w:val="center"/>
        <w:rPr>
          <w:rFonts w:ascii="Cambria" w:hAnsi="Cambria"/>
          <w:b/>
        </w:rPr>
      </w:pPr>
      <w:r w:rsidRPr="00BE44ED">
        <w:rPr>
          <w:rFonts w:ascii="Cambria" w:hAnsi="Cambria"/>
          <w:b/>
        </w:rPr>
        <w:t>Командировочные расходы</w:t>
      </w:r>
    </w:p>
    <w:p w:rsidR="0016423E" w:rsidRPr="00BE44ED" w:rsidRDefault="0016423E" w:rsidP="0016423E">
      <w:pPr>
        <w:pStyle w:val="11"/>
        <w:jc w:val="center"/>
        <w:rPr>
          <w:rFonts w:ascii="Cambria" w:hAnsi="Cambria"/>
        </w:rPr>
      </w:pP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16423E" w:rsidRPr="00343F35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 xml:space="preserve">Размер суточных </w:t>
      </w:r>
      <w:r w:rsidRPr="00343F35">
        <w:rPr>
          <w:rFonts w:ascii="Cambria" w:hAnsi="Cambria"/>
        </w:rPr>
        <w:t>составляет 100 руб. за каждый день нахождения в командировке на территории РФ. При направлении в однодневные командировки по территории РФ суточные не выплачиваются.</w:t>
      </w:r>
    </w:p>
    <w:p w:rsidR="0016423E" w:rsidRPr="00343F35" w:rsidRDefault="0016423E" w:rsidP="0016423E">
      <w:pPr>
        <w:pStyle w:val="11"/>
        <w:rPr>
          <w:rFonts w:ascii="Cambria" w:hAnsi="Cambria"/>
        </w:rPr>
      </w:pPr>
      <w:r w:rsidRPr="00343F35">
        <w:rPr>
          <w:rFonts w:ascii="Cambria" w:hAnsi="Cambria"/>
        </w:rPr>
        <w:t>Расходы по найму жилого помещения в служебной командировке, подтвержденные документально, возмещаются в размере фактических расходов, подтвержденных соответствующими документами.</w:t>
      </w:r>
    </w:p>
    <w:p w:rsidR="0016423E" w:rsidRPr="00343F35" w:rsidRDefault="0016423E" w:rsidP="0016423E">
      <w:pPr>
        <w:pStyle w:val="11"/>
        <w:rPr>
          <w:rFonts w:ascii="Cambria" w:hAnsi="Cambria"/>
        </w:rPr>
      </w:pPr>
      <w:r w:rsidRPr="00343F35">
        <w:rPr>
          <w:rFonts w:ascii="Cambria" w:hAnsi="Cambria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16423E" w:rsidRPr="00343F35" w:rsidRDefault="0016423E" w:rsidP="0016423E">
      <w:pPr>
        <w:pStyle w:val="11"/>
        <w:numPr>
          <w:ilvl w:val="0"/>
          <w:numId w:val="3"/>
        </w:numPr>
        <w:ind w:left="1418"/>
        <w:rPr>
          <w:rFonts w:ascii="Cambria" w:hAnsi="Cambria"/>
        </w:rPr>
      </w:pPr>
      <w:r w:rsidRPr="00343F35">
        <w:rPr>
          <w:rFonts w:ascii="Cambria" w:hAnsi="Cambria"/>
        </w:rPr>
        <w:t>железнодорожным транспортом - в купейном вагоне скорого фирменного поезда;</w:t>
      </w:r>
    </w:p>
    <w:p w:rsidR="0016423E" w:rsidRPr="00343F35" w:rsidRDefault="0016423E" w:rsidP="0016423E">
      <w:pPr>
        <w:pStyle w:val="11"/>
        <w:numPr>
          <w:ilvl w:val="0"/>
          <w:numId w:val="3"/>
        </w:numPr>
        <w:ind w:left="1418"/>
        <w:rPr>
          <w:rFonts w:ascii="Cambria" w:hAnsi="Cambria"/>
        </w:rPr>
      </w:pPr>
      <w:r w:rsidRPr="00343F35">
        <w:rPr>
          <w:rFonts w:ascii="Cambria" w:hAnsi="Cambria"/>
        </w:rPr>
        <w:t>воздушным транспортом - в салоне экономического класса;</w:t>
      </w:r>
    </w:p>
    <w:p w:rsidR="0016423E" w:rsidRPr="00343F35" w:rsidRDefault="0016423E" w:rsidP="0016423E">
      <w:pPr>
        <w:pStyle w:val="11"/>
        <w:numPr>
          <w:ilvl w:val="0"/>
          <w:numId w:val="3"/>
        </w:numPr>
        <w:ind w:left="1418"/>
        <w:rPr>
          <w:rFonts w:ascii="Cambria" w:hAnsi="Cambria"/>
        </w:rPr>
      </w:pPr>
      <w:r w:rsidRPr="00343F35">
        <w:rPr>
          <w:rFonts w:ascii="Cambria" w:hAnsi="Cambria"/>
        </w:rPr>
        <w:t>автомобильным транспортом - в автотранспортном средстве общего пользования (кроме такси);</w:t>
      </w:r>
    </w:p>
    <w:p w:rsidR="0016423E" w:rsidRPr="00343F35" w:rsidRDefault="0016423E" w:rsidP="0016423E">
      <w:pPr>
        <w:pStyle w:val="11"/>
        <w:rPr>
          <w:rFonts w:ascii="Cambria" w:hAnsi="Cambria"/>
        </w:rPr>
      </w:pPr>
      <w:r w:rsidRPr="00343F35">
        <w:rPr>
          <w:rFonts w:ascii="Cambria" w:hAnsi="Cambria"/>
        </w:rPr>
        <w:t>При отсутствии подтверждающих проездных документов, произведенные расходы,  возмещаются в размере минимальной стоимости проезда:</w:t>
      </w:r>
    </w:p>
    <w:p w:rsidR="0016423E" w:rsidRPr="00343F35" w:rsidRDefault="0016423E" w:rsidP="0016423E">
      <w:pPr>
        <w:pStyle w:val="11"/>
        <w:numPr>
          <w:ilvl w:val="0"/>
          <w:numId w:val="4"/>
        </w:numPr>
        <w:ind w:left="1418"/>
        <w:rPr>
          <w:rFonts w:ascii="Cambria" w:hAnsi="Cambria"/>
        </w:rPr>
      </w:pPr>
      <w:r w:rsidRPr="00343F35">
        <w:rPr>
          <w:rFonts w:ascii="Cambria" w:hAnsi="Cambria"/>
        </w:rPr>
        <w:t>железнодорожным транспортом - в плацкартном вагоне пассажирского поезда;</w:t>
      </w:r>
    </w:p>
    <w:p w:rsidR="0016423E" w:rsidRPr="00343F35" w:rsidRDefault="0016423E" w:rsidP="0016423E">
      <w:pPr>
        <w:pStyle w:val="11"/>
        <w:numPr>
          <w:ilvl w:val="0"/>
          <w:numId w:val="4"/>
        </w:numPr>
        <w:ind w:left="1418"/>
        <w:rPr>
          <w:rFonts w:ascii="Cambria" w:hAnsi="Cambria"/>
        </w:rPr>
      </w:pPr>
      <w:r w:rsidRPr="00343F35">
        <w:rPr>
          <w:rFonts w:ascii="Cambria" w:hAnsi="Cambria"/>
        </w:rPr>
        <w:t>автомобильным транспортом - в автобусе общего типа.</w:t>
      </w:r>
    </w:p>
    <w:p w:rsidR="0016423E" w:rsidRPr="00343F35" w:rsidRDefault="0016423E" w:rsidP="0016423E">
      <w:pPr>
        <w:pStyle w:val="11"/>
        <w:rPr>
          <w:rFonts w:ascii="Cambria" w:hAnsi="Cambria"/>
        </w:rPr>
      </w:pPr>
    </w:p>
    <w:p w:rsidR="0016423E" w:rsidRPr="00343F35" w:rsidRDefault="0016423E" w:rsidP="0016423E">
      <w:pPr>
        <w:pStyle w:val="11"/>
        <w:rPr>
          <w:rFonts w:ascii="Cambria" w:hAnsi="Cambria"/>
        </w:rPr>
      </w:pPr>
      <w:r w:rsidRPr="00343F35">
        <w:rPr>
          <w:rFonts w:ascii="Cambria" w:hAnsi="Cambria"/>
        </w:rPr>
        <w:t>Командировочные расходы сверх норм, установленных законодательством РФ, возмещаются работникам учреждения по распоряжению руководителя за счет внебюджетных средств.</w:t>
      </w:r>
    </w:p>
    <w:p w:rsidR="0016423E" w:rsidRPr="00343F35" w:rsidRDefault="0016423E" w:rsidP="0016423E">
      <w:pPr>
        <w:pStyle w:val="11"/>
        <w:rPr>
          <w:rFonts w:ascii="Cambria" w:hAnsi="Cambria"/>
        </w:rPr>
      </w:pPr>
    </w:p>
    <w:p w:rsidR="0016423E" w:rsidRPr="00BE44ED" w:rsidRDefault="0016423E" w:rsidP="0016423E">
      <w:pPr>
        <w:pStyle w:val="11"/>
        <w:rPr>
          <w:rFonts w:ascii="Cambria" w:hAnsi="Cambria"/>
          <w:b/>
        </w:rPr>
      </w:pPr>
      <w:r w:rsidRPr="00343F35">
        <w:rPr>
          <w:rFonts w:ascii="Cambria" w:hAnsi="Cambria"/>
          <w:b/>
        </w:rPr>
        <w:t>Командировочные расходы в иностранной валюте</w:t>
      </w:r>
    </w:p>
    <w:p w:rsidR="0016423E" w:rsidRPr="00BE44ED" w:rsidRDefault="0016423E" w:rsidP="0016423E">
      <w:pPr>
        <w:pStyle w:val="11"/>
        <w:jc w:val="center"/>
        <w:rPr>
          <w:rFonts w:ascii="Cambria" w:hAnsi="Cambria"/>
          <w:b/>
        </w:rPr>
      </w:pP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26.12.2005 N 812.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 xml:space="preserve">Предельная норма возмещения расходов по найму жилого помещения в сутки </w:t>
      </w:r>
      <w:r w:rsidRPr="00BE44ED">
        <w:rPr>
          <w:rFonts w:ascii="Cambria" w:hAnsi="Cambria"/>
        </w:rPr>
        <w:lastRenderedPageBreak/>
        <w:t>при направлении работников в командировки на территории иностранных государств определяется на основании Приложения к Приказу Минфина России от 02.08.2004 N 64н.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 xml:space="preserve">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(перечисления).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отчет. 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 xml:space="preserve">Работникам при направлении в командировки на территории иностранных государств дополнительно возмещаются расходы: </w:t>
      </w:r>
    </w:p>
    <w:p w:rsidR="0016423E" w:rsidRPr="00BE44ED" w:rsidRDefault="0016423E" w:rsidP="0016423E">
      <w:pPr>
        <w:pStyle w:val="11"/>
        <w:numPr>
          <w:ilvl w:val="0"/>
          <w:numId w:val="6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 xml:space="preserve">на оформление заграничного паспорта, </w:t>
      </w:r>
    </w:p>
    <w:p w:rsidR="0016423E" w:rsidRPr="00BE44ED" w:rsidRDefault="0016423E" w:rsidP="0016423E">
      <w:pPr>
        <w:pStyle w:val="11"/>
        <w:numPr>
          <w:ilvl w:val="0"/>
          <w:numId w:val="6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 xml:space="preserve">на оформление визы и других выездных документов, </w:t>
      </w:r>
    </w:p>
    <w:p w:rsidR="0016423E" w:rsidRPr="00BE44ED" w:rsidRDefault="0016423E" w:rsidP="0016423E">
      <w:pPr>
        <w:pStyle w:val="11"/>
        <w:numPr>
          <w:ilvl w:val="0"/>
          <w:numId w:val="6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 xml:space="preserve">обязательные консульские и аэродромные сборы, </w:t>
      </w:r>
    </w:p>
    <w:p w:rsidR="0016423E" w:rsidRPr="00BE44ED" w:rsidRDefault="0016423E" w:rsidP="0016423E">
      <w:pPr>
        <w:pStyle w:val="11"/>
        <w:numPr>
          <w:ilvl w:val="0"/>
          <w:numId w:val="6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 xml:space="preserve">сборы за право въезда или транзита автомобильного транспорта, </w:t>
      </w:r>
    </w:p>
    <w:p w:rsidR="0016423E" w:rsidRPr="00BE44ED" w:rsidRDefault="0016423E" w:rsidP="0016423E">
      <w:pPr>
        <w:pStyle w:val="11"/>
        <w:numPr>
          <w:ilvl w:val="0"/>
          <w:numId w:val="6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>расходы на оформление обязательной медицинской страховки.</w:t>
      </w:r>
    </w:p>
    <w:p w:rsidR="0016423E" w:rsidRPr="00BE44ED" w:rsidRDefault="0016423E" w:rsidP="0016423E">
      <w:pPr>
        <w:pStyle w:val="11"/>
        <w:jc w:val="center"/>
        <w:rPr>
          <w:rFonts w:ascii="Cambria" w:hAnsi="Cambria"/>
          <w:b/>
        </w:rPr>
      </w:pPr>
    </w:p>
    <w:p w:rsidR="0016423E" w:rsidRPr="00BE44ED" w:rsidRDefault="0016423E" w:rsidP="0016423E">
      <w:pPr>
        <w:pStyle w:val="11"/>
        <w:jc w:val="center"/>
        <w:rPr>
          <w:rFonts w:ascii="Cambria" w:hAnsi="Cambria"/>
          <w:b/>
        </w:rPr>
      </w:pPr>
      <w:r w:rsidRPr="00BE44ED">
        <w:rPr>
          <w:rFonts w:ascii="Cambria" w:hAnsi="Cambria"/>
          <w:b/>
        </w:rPr>
        <w:t>Порядок подтверждения расходов по электронным проездным документам</w:t>
      </w:r>
    </w:p>
    <w:p w:rsidR="0016423E" w:rsidRPr="00BE44ED" w:rsidRDefault="0016423E" w:rsidP="0016423E">
      <w:pPr>
        <w:pStyle w:val="11"/>
        <w:jc w:val="center"/>
        <w:rPr>
          <w:rFonts w:ascii="Cambria" w:hAnsi="Cambria"/>
        </w:rPr>
      </w:pP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16423E" w:rsidRPr="00BE44ED" w:rsidRDefault="0016423E" w:rsidP="0016423E">
      <w:pPr>
        <w:pStyle w:val="11"/>
        <w:numPr>
          <w:ilvl w:val="0"/>
          <w:numId w:val="5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 xml:space="preserve">маршрут/квитанция электронного пассажирского билета и багажная квитанция (выписка из автоматизированной информационной системы </w:t>
      </w:r>
      <w:r w:rsidRPr="00BE44ED">
        <w:rPr>
          <w:rFonts w:ascii="Cambria" w:hAnsi="Cambria"/>
        </w:rPr>
        <w:lastRenderedPageBreak/>
        <w:t>оформления воздушных перевозок);</w:t>
      </w:r>
    </w:p>
    <w:p w:rsidR="0016423E" w:rsidRDefault="0016423E" w:rsidP="0016423E">
      <w:pPr>
        <w:pStyle w:val="11"/>
        <w:numPr>
          <w:ilvl w:val="0"/>
          <w:numId w:val="5"/>
        </w:numPr>
        <w:ind w:left="1418"/>
        <w:rPr>
          <w:rFonts w:ascii="Cambria" w:hAnsi="Cambria"/>
        </w:rPr>
      </w:pPr>
      <w:r w:rsidRPr="00BE44ED">
        <w:rPr>
          <w:rFonts w:ascii="Cambria" w:hAnsi="Cambria"/>
        </w:rPr>
        <w:t xml:space="preserve">посадочный талон, подтверждающий перелет подотчетного лица по указанному в </w:t>
      </w:r>
      <w:r>
        <w:rPr>
          <w:rFonts w:ascii="Cambria" w:hAnsi="Cambria"/>
        </w:rPr>
        <w:t>электронном авиабилете маршруту.</w:t>
      </w:r>
    </w:p>
    <w:p w:rsidR="0016423E" w:rsidRPr="00BE44ED" w:rsidRDefault="0016423E" w:rsidP="0016423E">
      <w:pPr>
        <w:pStyle w:val="11"/>
        <w:ind w:left="1418" w:firstLine="0"/>
        <w:rPr>
          <w:rFonts w:ascii="Cambria" w:hAnsi="Cambria"/>
        </w:rPr>
      </w:pP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:rsidR="0016423E" w:rsidRPr="00BE44ED" w:rsidRDefault="0016423E" w:rsidP="0016423E">
      <w:pPr>
        <w:pStyle w:val="11"/>
        <w:rPr>
          <w:rFonts w:ascii="Cambria" w:hAnsi="Cambria"/>
        </w:rPr>
      </w:pPr>
    </w:p>
    <w:p w:rsidR="0016423E" w:rsidRPr="00BE44ED" w:rsidRDefault="0016423E" w:rsidP="0016423E">
      <w:pPr>
        <w:pStyle w:val="11"/>
        <w:rPr>
          <w:rFonts w:ascii="Cambria" w:hAnsi="Cambria"/>
        </w:rPr>
      </w:pPr>
      <w:r w:rsidRPr="00BE44ED">
        <w:rPr>
          <w:rFonts w:ascii="Cambria" w:hAnsi="Cambria"/>
        </w:rPr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5A2B1B" w:rsidRDefault="0016423E" w:rsidP="0016423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851"/>
        <w:jc w:val="both"/>
      </w:pPr>
      <w:proofErr w:type="gramStart"/>
      <w:r w:rsidRPr="00BE44ED">
        <w:rPr>
          <w:rFonts w:ascii="Cambria" w:hAnsi="Cambria"/>
        </w:rPr>
        <w:t>контрольный</w:t>
      </w:r>
      <w:proofErr w:type="gramEnd"/>
      <w:r w:rsidRPr="00BE44ED">
        <w:rPr>
          <w:rFonts w:ascii="Cambria" w:hAnsi="Cambria"/>
        </w:rPr>
        <w:t xml:space="preserve"> купон электронного билета (выписка из автоматизированной системы управления пассажирскими перевозками на железнодорожном транспорте</w:t>
      </w:r>
      <w:r>
        <w:rPr>
          <w:rFonts w:ascii="Cambria" w:hAnsi="Cambria"/>
        </w:rPr>
        <w:t>.</w:t>
      </w:r>
    </w:p>
    <w:p w:rsidR="005A2B1B" w:rsidRDefault="005A2B1B" w:rsidP="005A2B1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851"/>
        <w:jc w:val="both"/>
      </w:pPr>
    </w:p>
    <w:p w:rsidR="00356A8A" w:rsidRDefault="00356A8A"/>
    <w:sectPr w:rsidR="00356A8A" w:rsidSect="0035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624DAD"/>
    <w:multiLevelType w:val="hybridMultilevel"/>
    <w:tmpl w:val="A2B8E496"/>
    <w:lvl w:ilvl="0" w:tplc="24E02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1B"/>
    <w:rsid w:val="000474C8"/>
    <w:rsid w:val="0016423E"/>
    <w:rsid w:val="002A42A3"/>
    <w:rsid w:val="002C218E"/>
    <w:rsid w:val="00343F35"/>
    <w:rsid w:val="00356A8A"/>
    <w:rsid w:val="003F725E"/>
    <w:rsid w:val="0040347A"/>
    <w:rsid w:val="005A2B1B"/>
    <w:rsid w:val="00705558"/>
    <w:rsid w:val="00763DBC"/>
    <w:rsid w:val="00AD1590"/>
    <w:rsid w:val="00D15D82"/>
    <w:rsid w:val="00E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3E7997-1CCE-4F2C-80E5-488BA19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1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B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1B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B1B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A2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B1B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TimesNewRoman">
    <w:name w:val="Стиль Заголовок 2 + Times New Roman По центру"/>
    <w:basedOn w:val="2"/>
    <w:rsid w:val="003F725E"/>
    <w:pPr>
      <w:jc w:val="center"/>
    </w:pPr>
    <w:rPr>
      <w:rFonts w:ascii="Times New Roman" w:hAnsi="Times New Roman" w:cs="Times New Roman"/>
      <w:szCs w:val="20"/>
    </w:rPr>
  </w:style>
  <w:style w:type="paragraph" w:customStyle="1" w:styleId="11">
    <w:name w:val="Стиль1"/>
    <w:basedOn w:val="a"/>
    <w:link w:val="12"/>
    <w:qFormat/>
    <w:rsid w:val="0016423E"/>
    <w:pPr>
      <w:widowControl w:val="0"/>
      <w:autoSpaceDE w:val="0"/>
      <w:autoSpaceDN w:val="0"/>
      <w:adjustRightInd w:val="0"/>
      <w:ind w:firstLine="708"/>
      <w:jc w:val="both"/>
    </w:pPr>
    <w:rPr>
      <w:rFonts w:eastAsiaTheme="minorHAnsi"/>
      <w:lang w:eastAsia="en-US"/>
    </w:rPr>
  </w:style>
  <w:style w:type="character" w:customStyle="1" w:styleId="12">
    <w:name w:val="Стиль1 Знак"/>
    <w:basedOn w:val="a0"/>
    <w:link w:val="11"/>
    <w:rsid w:val="0016423E"/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1--603-4</dc:creator>
  <cp:keywords/>
  <dc:description/>
  <cp:lastModifiedBy>user pc</cp:lastModifiedBy>
  <cp:revision>6</cp:revision>
  <dcterms:created xsi:type="dcterms:W3CDTF">2019-03-04T08:15:00Z</dcterms:created>
  <dcterms:modified xsi:type="dcterms:W3CDTF">2019-04-02T15:50:00Z</dcterms:modified>
</cp:coreProperties>
</file>